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54D5" w14:textId="77777777" w:rsidR="005A7181" w:rsidRPr="0021037A" w:rsidRDefault="005A7181" w:rsidP="005A718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59264" behindDoc="0" locked="0" layoutInCell="1" allowOverlap="1" wp14:anchorId="72AF4F51" wp14:editId="7BC505B4">
            <wp:simplePos x="0" y="0"/>
            <wp:positionH relativeFrom="margin">
              <wp:posOffset>-47625</wp:posOffset>
            </wp:positionH>
            <wp:positionV relativeFrom="paragraph">
              <wp:posOffset>-276225</wp:posOffset>
            </wp:positionV>
            <wp:extent cx="720090" cy="539750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037A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8095428" w14:textId="5800F325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    สภ</w:t>
      </w:r>
      <w:r w:rsidRPr="0021037A">
        <w:rPr>
          <w:rFonts w:ascii="TH SarabunIT๙" w:hAnsi="TH SarabunIT๙" w:cs="TH SarabunIT๙"/>
          <w:sz w:val="32"/>
          <w:szCs w:val="32"/>
        </w:rPr>
        <w:t>.</w:t>
      </w:r>
      <w:r w:rsidRPr="0021037A">
        <w:rPr>
          <w:rFonts w:ascii="TH SarabunIT๙" w:hAnsi="TH SarabunIT๙" w:cs="TH SarabunIT๙"/>
          <w:sz w:val="32"/>
          <w:szCs w:val="32"/>
          <w:cs/>
        </w:rPr>
        <w:t>วั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งทอง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21037A">
        <w:rPr>
          <w:rFonts w:ascii="TH SarabunIT๙" w:hAnsi="TH SarabunIT๙" w:cs="TH SarabunIT๙"/>
          <w:sz w:val="32"/>
          <w:szCs w:val="32"/>
        </w:rPr>
        <w:t xml:space="preserve">.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พิษณุโลก </w:t>
      </w:r>
      <w:r w:rsidRPr="0021037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401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21037A">
        <w:rPr>
          <w:rFonts w:ascii="TH SarabunIT๙" w:hAnsi="TH SarabunIT๙" w:cs="TH SarabunIT๙"/>
          <w:sz w:val="32"/>
          <w:szCs w:val="32"/>
        </w:rPr>
        <w:t xml:space="preserve">.  </w:t>
      </w:r>
      <w:r w:rsidRPr="0021037A">
        <w:rPr>
          <w:rFonts w:ascii="TH SarabunIT๙" w:hAnsi="TH SarabunIT๙" w:cs="TH SarabunIT๙"/>
          <w:sz w:val="32"/>
          <w:szCs w:val="32"/>
          <w:cs/>
        </w:rPr>
        <w:t>๐</w:t>
      </w:r>
      <w:r w:rsidRPr="0021037A">
        <w:rPr>
          <w:rFonts w:ascii="TH SarabunIT๙" w:hAnsi="TH SarabunIT๙" w:cs="TH SarabunIT๙"/>
          <w:sz w:val="32"/>
          <w:szCs w:val="32"/>
        </w:rPr>
        <w:t xml:space="preserve"> - </w:t>
      </w:r>
      <w:r w:rsidRPr="0021037A">
        <w:rPr>
          <w:rFonts w:ascii="TH SarabunIT๙" w:hAnsi="TH SarabunIT๙" w:cs="TH SarabunIT๙"/>
          <w:sz w:val="32"/>
          <w:szCs w:val="32"/>
          <w:cs/>
        </w:rPr>
        <w:t>๕๕๓๖</w:t>
      </w:r>
      <w:r w:rsidRPr="0021037A">
        <w:rPr>
          <w:rFonts w:ascii="TH SarabunIT๙" w:hAnsi="TH SarabunIT๙" w:cs="TH SarabunIT๙"/>
          <w:sz w:val="32"/>
          <w:szCs w:val="32"/>
        </w:rPr>
        <w:t xml:space="preserve"> – </w:t>
      </w:r>
      <w:r w:rsidRPr="0021037A">
        <w:rPr>
          <w:rFonts w:ascii="TH SarabunIT๙" w:hAnsi="TH SarabunIT๙" w:cs="TH SarabunIT๙"/>
          <w:sz w:val="32"/>
          <w:szCs w:val="32"/>
          <w:cs/>
        </w:rPr>
        <w:t>๑๐๑๑</w:t>
      </w:r>
    </w:p>
    <w:p w14:paraId="28EE6823" w14:textId="5B345733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21037A">
        <w:rPr>
          <w:rFonts w:ascii="TH SarabunIT๙" w:hAnsi="TH SarabunIT๙" w:cs="TH SarabunIT๙"/>
          <w:sz w:val="32"/>
          <w:szCs w:val="32"/>
        </w:rPr>
        <w:t xml:space="preserve">    </w:t>
      </w:r>
      <w:proofErr w:type="spellStart"/>
      <w:r w:rsidRPr="0021037A">
        <w:rPr>
          <w:rFonts w:ascii="TH SarabunIT๙" w:hAnsi="TH SarabunIT๙" w:cs="TH SarabunIT๙"/>
          <w:sz w:val="32"/>
          <w:szCs w:val="32"/>
          <w:cs/>
        </w:rPr>
        <w:t>ตช</w:t>
      </w:r>
      <w:proofErr w:type="spellEnd"/>
      <w:r w:rsidRPr="0021037A">
        <w:rPr>
          <w:rFonts w:ascii="TH SarabunIT๙" w:hAnsi="TH SarabunIT๙" w:cs="TH SarabunIT๙"/>
          <w:sz w:val="32"/>
          <w:szCs w:val="32"/>
          <w:cs/>
        </w:rPr>
        <w:t xml:space="preserve"> ๐๐๒๑(พล).</w:t>
      </w:r>
      <w:r w:rsidR="000D7F5D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21037A">
        <w:rPr>
          <w:rFonts w:ascii="TH SarabunIT๙" w:hAnsi="TH SarabunIT๙" w:cs="TH SarabunIT๙"/>
          <w:sz w:val="32"/>
          <w:szCs w:val="32"/>
          <w:cs/>
        </w:rPr>
        <w:t>/</w:t>
      </w:r>
      <w:r w:rsidR="007C2F95">
        <w:rPr>
          <w:rFonts w:ascii="TH SarabunIT๙" w:hAnsi="TH SarabunIT๙" w:cs="TH SarabunIT๙"/>
          <w:sz w:val="32"/>
          <w:szCs w:val="32"/>
        </w:rPr>
        <w:t>-</w:t>
      </w:r>
      <w:r w:rsidRPr="0021037A">
        <w:rPr>
          <w:rFonts w:ascii="TH SarabunIT๙" w:hAnsi="TH SarabunIT๙" w:cs="TH SarabunIT๙"/>
          <w:sz w:val="32"/>
          <w:szCs w:val="32"/>
        </w:rPr>
        <w:t xml:space="preserve">    </w:t>
      </w:r>
      <w:r w:rsidRPr="0021037A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401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21037A">
        <w:rPr>
          <w:rFonts w:ascii="TH SarabunIT๙" w:hAnsi="TH SarabunIT๙" w:cs="TH SarabunIT๙"/>
          <w:sz w:val="32"/>
          <w:szCs w:val="32"/>
        </w:rPr>
        <w:t xml:space="preserve">  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1AD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103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21037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1C5A0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D1DC5E1" w14:textId="50042781" w:rsidR="005A7181" w:rsidRPr="00281AD2" w:rsidRDefault="005A7181" w:rsidP="005A7181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2103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81AD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</w:t>
      </w:r>
      <w:r w:rsidR="001C5A0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งบประมาณรายจ่ายประจำปีงบประมาณปีงบ พ.ศ.2569 ไตรมาส 1 </w:t>
      </w:r>
      <w:r w:rsidR="001C5A0B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1C5A0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</w:t>
      </w:r>
    </w:p>
    <w:p w14:paraId="5A3D274C" w14:textId="05313421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C5A0B">
        <w:rPr>
          <w:rFonts w:ascii="TH SarabunIT๙" w:hAnsi="TH SarabunIT๙" w:cs="TH SarabunIT๙" w:hint="cs"/>
          <w:sz w:val="32"/>
          <w:szCs w:val="32"/>
          <w:cs/>
        </w:rPr>
        <w:t>ผกก.สภ.วั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งทอง</w:t>
      </w:r>
    </w:p>
    <w:p w14:paraId="3F0DAD58" w14:textId="77777777" w:rsidR="004648F3" w:rsidRDefault="005A7181" w:rsidP="001C5A0B">
      <w:pPr>
        <w:spacing w:line="276" w:lineRule="auto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>หนังสือ ภ.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จว.พิษณุโลก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ด่วนที่สุด ที่ 0021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(พล).11 / 6104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15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ต.ค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1C5A0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หนังสือ ภ.6 ด่วนที่สุดที่ 0021.136/9432 ลง 8 ต.ค.68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เรื่อง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อนุมัติจัดสรรงบประมาณรายจ่ายประจำปีงบประมาณปีงบ พ.ศ.2569 ไตรมาส 1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( 1 ต.ค.68 </w:t>
      </w:r>
      <w:r w:rsidR="001C5A0B">
        <w:rPr>
          <w:rFonts w:ascii="TH SarabunIT๙" w:eastAsia="Angsana New" w:hAnsi="TH SarabunIT๙" w:cs="TH SarabunIT๙"/>
          <w:sz w:val="32"/>
          <w:szCs w:val="32"/>
          <w:cs/>
        </w:rPr>
        <w:t>–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31 มี.ค.69 ) </w:t>
      </w:r>
      <w:r w:rsidR="004648F3">
        <w:rPr>
          <w:rFonts w:ascii="TH SarabunIT๙" w:eastAsia="Angsana New" w:hAnsi="TH SarabunIT๙" w:cs="TH SarabunIT๙" w:hint="cs"/>
          <w:sz w:val="32"/>
          <w:szCs w:val="32"/>
          <w:cs/>
        </w:rPr>
        <w:t>นั้น</w:t>
      </w:r>
    </w:p>
    <w:p w14:paraId="58E2F26E" w14:textId="225CA4B6" w:rsidR="005A7181" w:rsidRPr="0021037A" w:rsidRDefault="004648F3" w:rsidP="001C5A0B">
      <w:pPr>
        <w:spacing w:line="276" w:lineRule="auto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สภ.วั</w:t>
      </w:r>
      <w:r w:rsidR="009E4E12">
        <w:rPr>
          <w:rFonts w:ascii="TH SarabunIT๙" w:eastAsia="Angsana New" w:hAnsi="TH SarabunIT๙" w:cs="TH SarabunIT๙" w:hint="cs"/>
          <w:sz w:val="32"/>
          <w:szCs w:val="32"/>
          <w:cs/>
        </w:rPr>
        <w:t>งทอง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ขอรายงานผลของการใช้จ่ายและ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>ได้สรุปผลการใช้จ่ายงบประมาณ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ประจำปีงบประมาณ พ.ศ. 2569 ไตรมาส 1 </w:t>
      </w:r>
      <w:r>
        <w:rPr>
          <w:rFonts w:ascii="TH SarabunIT๙" w:eastAsia="Angsana New" w:hAnsi="TH SarabunIT๙" w:cs="TH SarabunIT๙"/>
          <w:sz w:val="32"/>
          <w:szCs w:val="32"/>
          <w:cs/>
        </w:rPr>
        <w:t>–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2  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>ของ สภ.วั</w:t>
      </w:r>
      <w:r w:rsidR="000D7F5D">
        <w:rPr>
          <w:rFonts w:ascii="TH SarabunIT๙" w:eastAsia="Angsana New" w:hAnsi="TH SarabunIT๙" w:cs="TH SarabunIT๙" w:hint="cs"/>
          <w:sz w:val="32"/>
          <w:szCs w:val="32"/>
          <w:cs/>
        </w:rPr>
        <w:t>งทอง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ตามรายละเอียดเอกสารที่แนบมา</w:t>
      </w:r>
    </w:p>
    <w:p w14:paraId="157B54B5" w14:textId="7D76A917" w:rsidR="005A7181" w:rsidRDefault="005A7181" w:rsidP="005A7181">
      <w:pPr>
        <w:spacing w:line="276" w:lineRule="auto"/>
        <w:jc w:val="both"/>
        <w:rPr>
          <w:rFonts w:ascii="TH SarabunIT๙" w:hAnsi="TH SarabunIT๙" w:cs="TH SarabunIT๙"/>
          <w:sz w:val="36"/>
          <w:szCs w:val="36"/>
        </w:rPr>
      </w:pPr>
      <w:r w:rsidRPr="0021037A">
        <w:rPr>
          <w:rFonts w:ascii="TH SarabunIT๙" w:eastAsia="Angsana New" w:hAnsi="TH SarabunIT๙" w:cs="TH SarabunIT๙"/>
          <w:sz w:val="32"/>
          <w:szCs w:val="32"/>
        </w:rPr>
        <w:t xml:space="preserve">                     </w:t>
      </w:r>
      <w:r w:rsidRPr="001A489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14:paraId="376D6910" w14:textId="563D0E76" w:rsidR="005A7181" w:rsidRDefault="005A7181" w:rsidP="005A7181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03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</w:p>
    <w:p w14:paraId="65532A0A" w14:textId="3D63F96F" w:rsidR="00442F66" w:rsidRDefault="00017096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4648F3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4648F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017096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9BA99D9" wp14:editId="3F64DA3C">
            <wp:extent cx="714887" cy="304165"/>
            <wp:effectExtent l="0" t="0" r="9525" b="635"/>
            <wp:docPr id="796950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81" cy="3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B530" w14:textId="1C76B4F1" w:rsidR="00442F66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42F6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โกศล  พุดซ้อน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06BDD20" w14:textId="4D059899" w:rsidR="00442F66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สภ.วั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งทอง</w:t>
      </w:r>
    </w:p>
    <w:p w14:paraId="71E0DC77" w14:textId="77777777" w:rsidR="004648F3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32EEFE08" w14:textId="6ABC1167" w:rsidR="004648F3" w:rsidRPr="004648F3" w:rsidRDefault="004648F3" w:rsidP="004648F3">
      <w:pPr>
        <w:pStyle w:val="a3"/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sym w:font="Wingdings 2" w:char="F05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6AA35E2" w14:textId="7EBB42E7" w:rsidR="004648F3" w:rsidRPr="004648F3" w:rsidRDefault="004648F3" w:rsidP="004648F3">
      <w:pPr>
        <w:tabs>
          <w:tab w:val="left" w:pos="4800"/>
          <w:tab w:val="right" w:pos="5383"/>
        </w:tabs>
        <w:spacing w:line="276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648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 </w:t>
      </w:r>
      <w:r w:rsidRPr="004648F3">
        <w:rPr>
          <w:rFonts w:ascii="TH SarabunIT๙" w:hAnsi="TH SarabunIT๙" w:cs="TH SarabunIT๙" w:hint="cs"/>
          <w:sz w:val="32"/>
          <w:szCs w:val="32"/>
          <w:cs/>
        </w:rPr>
        <w:t>แจ้งทุกแผนกงานทราบ</w:t>
      </w:r>
    </w:p>
    <w:p w14:paraId="1C83480E" w14:textId="270E5737" w:rsidR="004648F3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14:paraId="0439B261" w14:textId="7BFDB2F0" w:rsidR="004648F3" w:rsidRDefault="009253AA" w:rsidP="004648F3">
      <w:pPr>
        <w:tabs>
          <w:tab w:val="left" w:pos="4800"/>
          <w:tab w:val="right" w:pos="5383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5A7181">
        <w:rPr>
          <w:rFonts w:ascii="TH SarabunIT๙" w:hAnsi="TH SarabunIT๙" w:cs="TH SarabunIT๙" w:hint="cs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253A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E7CEF02" wp14:editId="4EC6A330">
            <wp:extent cx="1495425" cy="457200"/>
            <wp:effectExtent l="0" t="0" r="9525" b="0"/>
            <wp:docPr id="17766819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6BD5" w14:textId="419E5A3F" w:rsidR="004648F3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5A7181" w:rsidRPr="00D53AC8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9E4E12">
        <w:rPr>
          <w:rFonts w:ascii="TH SarabunIT๙" w:hAnsi="TH SarabunIT๙" w:cs="TH SarabunIT๙" w:hint="cs"/>
          <w:sz w:val="32"/>
          <w:szCs w:val="32"/>
          <w:cs/>
        </w:rPr>
        <w:t>ภาณุวัฒน์  ภูจอมเพชร</w:t>
      </w:r>
      <w:proofErr w:type="gramEnd"/>
      <w:r w:rsidR="005A7181" w:rsidRPr="00D53AC8">
        <w:rPr>
          <w:rFonts w:ascii="TH SarabunIT๙" w:hAnsi="TH SarabunIT๙" w:cs="TH SarabunIT๙"/>
          <w:sz w:val="32"/>
          <w:szCs w:val="32"/>
          <w:cs/>
        </w:rPr>
        <w:t>)</w:t>
      </w:r>
    </w:p>
    <w:p w14:paraId="151C5C8F" w14:textId="182122C8" w:rsidR="005A7181" w:rsidRPr="00D53AC8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E4E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181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A7181">
        <w:rPr>
          <w:rFonts w:ascii="TH SarabunIT๙" w:hAnsi="TH SarabunIT๙" w:cs="TH SarabunIT๙"/>
          <w:sz w:val="32"/>
          <w:szCs w:val="32"/>
          <w:cs/>
        </w:rPr>
        <w:t>วั</w:t>
      </w:r>
      <w:r w:rsidR="009E4E12">
        <w:rPr>
          <w:rFonts w:ascii="TH SarabunIT๙" w:hAnsi="TH SarabunIT๙" w:cs="TH SarabunIT๙" w:hint="cs"/>
          <w:sz w:val="32"/>
          <w:szCs w:val="32"/>
          <w:cs/>
        </w:rPr>
        <w:t>งทอง</w:t>
      </w:r>
    </w:p>
    <w:p w14:paraId="7C17A83F" w14:textId="77777777" w:rsidR="005A7181" w:rsidRPr="0021037A" w:rsidRDefault="005A7181" w:rsidP="005A7181">
      <w:pPr>
        <w:spacing w:line="276" w:lineRule="auto"/>
        <w:ind w:left="1888"/>
        <w:rPr>
          <w:rFonts w:ascii="TH SarabunIT๙" w:hAnsi="TH SarabunIT๙" w:cs="TH SarabunIT๙"/>
          <w:sz w:val="32"/>
          <w:szCs w:val="32"/>
        </w:rPr>
      </w:pPr>
    </w:p>
    <w:p w14:paraId="329E71F9" w14:textId="77777777" w:rsidR="005A7181" w:rsidRDefault="005A7181" w:rsidP="005A7181">
      <w:pPr>
        <w:tabs>
          <w:tab w:val="left" w:pos="7550"/>
        </w:tabs>
        <w:rPr>
          <w:rFonts w:ascii="TH SarabunIT๙" w:hAnsi="TH SarabunIT๙" w:cs="TH SarabunIT๙"/>
          <w:sz w:val="36"/>
          <w:szCs w:val="36"/>
        </w:rPr>
      </w:pPr>
    </w:p>
    <w:p w14:paraId="03872551" w14:textId="77777777" w:rsidR="005817DB" w:rsidRDefault="005817DB"/>
    <w:sectPr w:rsidR="00581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D75"/>
    <w:multiLevelType w:val="hybridMultilevel"/>
    <w:tmpl w:val="4CCCB418"/>
    <w:lvl w:ilvl="0" w:tplc="01D4602E">
      <w:start w:val="27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91D48"/>
    <w:multiLevelType w:val="hybridMultilevel"/>
    <w:tmpl w:val="8F46D8C8"/>
    <w:lvl w:ilvl="0" w:tplc="59F69AF8"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E37B68"/>
    <w:multiLevelType w:val="hybridMultilevel"/>
    <w:tmpl w:val="37BA46BE"/>
    <w:lvl w:ilvl="0" w:tplc="F2B47AE6">
      <w:start w:val="27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29045">
    <w:abstractNumId w:val="1"/>
  </w:num>
  <w:num w:numId="2" w16cid:durableId="19012268">
    <w:abstractNumId w:val="2"/>
  </w:num>
  <w:num w:numId="3" w16cid:durableId="137731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81"/>
    <w:rsid w:val="00017096"/>
    <w:rsid w:val="000D7F5D"/>
    <w:rsid w:val="0012251D"/>
    <w:rsid w:val="001515FE"/>
    <w:rsid w:val="0016495E"/>
    <w:rsid w:val="001C5A0B"/>
    <w:rsid w:val="00281AD2"/>
    <w:rsid w:val="00335556"/>
    <w:rsid w:val="00442F66"/>
    <w:rsid w:val="004648F3"/>
    <w:rsid w:val="005817DB"/>
    <w:rsid w:val="005A7181"/>
    <w:rsid w:val="006167A7"/>
    <w:rsid w:val="00636F94"/>
    <w:rsid w:val="007C2F95"/>
    <w:rsid w:val="00840172"/>
    <w:rsid w:val="008425CB"/>
    <w:rsid w:val="008D3B23"/>
    <w:rsid w:val="009253AA"/>
    <w:rsid w:val="009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4ECA"/>
  <w15:chartTrackingRefBased/>
  <w15:docId w15:val="{A3FC9B3F-E4C5-4BEA-9508-CA0C6F4B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18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8F3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ส.ต.อ.เจษฎาภรณ์ พลอยแหวน</dc:creator>
  <cp:keywords/>
  <dc:description/>
  <cp:lastModifiedBy>กฤษนัย เวียงนาค</cp:lastModifiedBy>
  <cp:revision>2</cp:revision>
  <cp:lastPrinted>2026-07-23T03:57:00Z</cp:lastPrinted>
  <dcterms:created xsi:type="dcterms:W3CDTF">2026-07-28T13:14:00Z</dcterms:created>
  <dcterms:modified xsi:type="dcterms:W3CDTF">2026-07-28T13:14:00Z</dcterms:modified>
</cp:coreProperties>
</file>